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B3" w:rsidRPr="00D31870" w:rsidRDefault="00421EB3" w:rsidP="00421EB3">
      <w:pPr>
        <w:tabs>
          <w:tab w:val="left" w:pos="6570"/>
        </w:tabs>
        <w:spacing w:before="240" w:after="240"/>
        <w:jc w:val="center"/>
        <w:rPr>
          <w:rFonts w:asciiTheme="minorHAnsi" w:hAnsiTheme="minorHAnsi" w:cstheme="minorHAnsi"/>
          <w:b/>
          <w:szCs w:val="24"/>
        </w:rPr>
      </w:pPr>
      <w:r w:rsidRPr="00D31870">
        <w:rPr>
          <w:rFonts w:asciiTheme="minorHAnsi" w:hAnsiTheme="minorHAnsi" w:cstheme="minorHAnsi"/>
          <w:b/>
          <w:szCs w:val="24"/>
        </w:rPr>
        <w:t xml:space="preserve">MEMORIAL ECONÔMICO - SANITÁRIO DE ESTABELECIMENTO DE PESCADOS </w:t>
      </w:r>
    </w:p>
    <w:p w:rsidR="000D5920" w:rsidRDefault="000D5920" w:rsidP="00421EB3">
      <w:pPr>
        <w:tabs>
          <w:tab w:val="left" w:pos="6570"/>
        </w:tabs>
        <w:spacing w:before="240" w:after="240"/>
        <w:jc w:val="center"/>
        <w:rPr>
          <w:rFonts w:asciiTheme="minorHAnsi" w:hAnsiTheme="minorHAnsi" w:cstheme="minorHAnsi"/>
          <w:szCs w:val="24"/>
        </w:rPr>
      </w:pPr>
    </w:p>
    <w:p w:rsidR="00421EB3" w:rsidRPr="00D31870" w:rsidRDefault="00421EB3" w:rsidP="00421EB3">
      <w:pPr>
        <w:tabs>
          <w:tab w:val="left" w:pos="6570"/>
        </w:tabs>
        <w:spacing w:before="240" w:after="240"/>
        <w:jc w:val="center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MODELO 03</w:t>
      </w:r>
    </w:p>
    <w:p w:rsidR="00421EB3" w:rsidRPr="00D31870" w:rsidRDefault="00421EB3" w:rsidP="00421EB3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421EB3" w:rsidRPr="00D31870" w:rsidRDefault="000D5920" w:rsidP="00421EB3">
      <w:pPr>
        <w:numPr>
          <w:ilvl w:val="0"/>
          <w:numId w:val="1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Nome do proprietário ou responsável</w:t>
      </w:r>
      <w:r w:rsidR="00421EB3" w:rsidRPr="00D31870">
        <w:rPr>
          <w:rFonts w:asciiTheme="minorHAnsi" w:hAnsiTheme="minorHAnsi" w:cstheme="minorHAnsi"/>
          <w:szCs w:val="24"/>
        </w:rPr>
        <w:t>.</w:t>
      </w:r>
    </w:p>
    <w:p w:rsidR="00421EB3" w:rsidRPr="00D31870" w:rsidRDefault="000D5920" w:rsidP="00421EB3">
      <w:pPr>
        <w:numPr>
          <w:ilvl w:val="0"/>
          <w:numId w:val="2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Pessoa Jurídica e nome fantasia</w:t>
      </w:r>
      <w:r w:rsidR="00421EB3" w:rsidRPr="00D31870">
        <w:rPr>
          <w:rFonts w:asciiTheme="minorHAnsi" w:hAnsiTheme="minorHAnsi" w:cstheme="minorHAnsi"/>
          <w:szCs w:val="24"/>
        </w:rPr>
        <w:t>.</w:t>
      </w:r>
    </w:p>
    <w:p w:rsidR="00421EB3" w:rsidRPr="00D31870" w:rsidRDefault="000D5920" w:rsidP="00421EB3">
      <w:pPr>
        <w:numPr>
          <w:ilvl w:val="0"/>
          <w:numId w:val="3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Localização (endereço completo, inclusive georreferenciamento)</w:t>
      </w:r>
      <w:r w:rsidR="00421EB3" w:rsidRPr="00D31870">
        <w:rPr>
          <w:rFonts w:asciiTheme="minorHAnsi" w:hAnsiTheme="minorHAnsi" w:cstheme="minorHAnsi"/>
          <w:szCs w:val="24"/>
        </w:rPr>
        <w:t>.</w:t>
      </w:r>
    </w:p>
    <w:p w:rsidR="00421EB3" w:rsidRPr="00D31870" w:rsidRDefault="00421EB3" w:rsidP="00421EB3">
      <w:pPr>
        <w:numPr>
          <w:ilvl w:val="0"/>
          <w:numId w:val="4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Classificação</w:t>
      </w:r>
      <w:r w:rsidRPr="00D31870">
        <w:rPr>
          <w:rFonts w:asciiTheme="minorHAnsi" w:hAnsiTheme="minorHAnsi" w:cstheme="minorHAnsi"/>
          <w:szCs w:val="24"/>
        </w:rPr>
        <w:t xml:space="preserve"> do estabelecimento.</w:t>
      </w:r>
    </w:p>
    <w:p w:rsidR="00421EB3" w:rsidRPr="00D31870" w:rsidRDefault="000D5920" w:rsidP="00421EB3">
      <w:pPr>
        <w:numPr>
          <w:ilvl w:val="0"/>
          <w:numId w:val="5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="Calibri" w:hAnsi="Calibri" w:cs="Calibri"/>
          <w:szCs w:val="24"/>
        </w:rPr>
        <w:t>Pescados e p</w:t>
      </w:r>
      <w:r w:rsidR="00421EB3" w:rsidRPr="00D31870">
        <w:rPr>
          <w:rFonts w:ascii="Calibri" w:hAnsi="Calibri" w:cs="Calibri"/>
          <w:szCs w:val="24"/>
        </w:rPr>
        <w:t>rodutos que pretende fabricar ou manipular.</w:t>
      </w:r>
    </w:p>
    <w:p w:rsidR="00421EB3" w:rsidRPr="00D31870" w:rsidRDefault="00421EB3" w:rsidP="00421EB3">
      <w:pPr>
        <w:numPr>
          <w:ilvl w:val="0"/>
          <w:numId w:val="5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Capacidade máxima diária de industrialização dos diferentes produtos.</w:t>
      </w:r>
    </w:p>
    <w:p w:rsidR="00421EB3" w:rsidRDefault="00421EB3" w:rsidP="00421EB3">
      <w:pPr>
        <w:numPr>
          <w:ilvl w:val="0"/>
          <w:numId w:val="6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Procedência da matéria-prima.</w:t>
      </w:r>
    </w:p>
    <w:p w:rsidR="00421EB3" w:rsidRPr="000D5920" w:rsidRDefault="000D5920" w:rsidP="00421EB3">
      <w:pPr>
        <w:numPr>
          <w:ilvl w:val="0"/>
          <w:numId w:val="6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fluxo operacional de cada produto e subproduto, desde a recepção da matéria prima, até a expedição do produto acabado</w:t>
      </w:r>
      <w:r>
        <w:rPr>
          <w:rFonts w:asciiTheme="minorHAnsi" w:hAnsiTheme="minorHAnsi" w:cstheme="minorHAnsi"/>
          <w:szCs w:val="24"/>
        </w:rPr>
        <w:t>.</w:t>
      </w:r>
    </w:p>
    <w:p w:rsidR="00421EB3" w:rsidRDefault="000D5920" w:rsidP="00421EB3">
      <w:pPr>
        <w:numPr>
          <w:ilvl w:val="0"/>
          <w:numId w:val="7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Número aproximado de empregados por sexo e função</w:t>
      </w:r>
      <w:r w:rsidR="00421EB3" w:rsidRPr="00D31870">
        <w:rPr>
          <w:rFonts w:asciiTheme="minorHAnsi" w:hAnsiTheme="minorHAnsi" w:cstheme="minorHAnsi"/>
          <w:szCs w:val="24"/>
        </w:rPr>
        <w:t>.</w:t>
      </w:r>
    </w:p>
    <w:p w:rsidR="000D5920" w:rsidRPr="00D31870" w:rsidRDefault="000D5920" w:rsidP="00421EB3">
      <w:pPr>
        <w:numPr>
          <w:ilvl w:val="0"/>
          <w:numId w:val="7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Banheiros, vestiários e refeitórios</w:t>
      </w:r>
      <w:r>
        <w:rPr>
          <w:rFonts w:asciiTheme="minorHAnsi" w:hAnsiTheme="minorHAnsi" w:cstheme="minorHAnsi"/>
          <w:szCs w:val="24"/>
        </w:rPr>
        <w:t>.</w:t>
      </w:r>
    </w:p>
    <w:p w:rsidR="00421EB3" w:rsidRDefault="000D5920" w:rsidP="00421EB3">
      <w:pPr>
        <w:numPr>
          <w:ilvl w:val="0"/>
          <w:numId w:val="8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maquinário, equipamentos e aparelhos de cada setor (quantidade e capacidade)</w:t>
      </w:r>
      <w:r>
        <w:rPr>
          <w:rFonts w:asciiTheme="minorHAnsi" w:hAnsiTheme="minorHAnsi" w:cstheme="minorHAnsi"/>
          <w:szCs w:val="24"/>
        </w:rPr>
        <w:t>.</w:t>
      </w:r>
    </w:p>
    <w:p w:rsidR="00513ED8" w:rsidRPr="00513ED8" w:rsidRDefault="000D5920" w:rsidP="00513ED8">
      <w:pPr>
        <w:numPr>
          <w:ilvl w:val="0"/>
          <w:numId w:val="8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Instalações frigoríficas: a) dimensões, capacidade</w:t>
      </w:r>
      <w:r>
        <w:rPr>
          <w:rFonts w:asciiTheme="minorHAnsi" w:hAnsiTheme="minorHAnsi" w:cstheme="minorHAnsi"/>
          <w:szCs w:val="24"/>
        </w:rPr>
        <w:t>, finalidade</w:t>
      </w:r>
      <w:r w:rsidRPr="00C727C7">
        <w:rPr>
          <w:rFonts w:asciiTheme="minorHAnsi" w:hAnsiTheme="minorHAnsi" w:cstheme="minorHAnsi"/>
          <w:szCs w:val="24"/>
        </w:rPr>
        <w:t xml:space="preserve"> e temperatura de cada câmara, túnel de congelamento ou ambiente climatizado b) sistema de refrigeração</w:t>
      </w:r>
      <w:r>
        <w:rPr>
          <w:rFonts w:asciiTheme="minorHAnsi" w:hAnsiTheme="minorHAnsi" w:cstheme="minorHAnsi"/>
          <w:szCs w:val="24"/>
        </w:rPr>
        <w:t>; c) Fábrica e/ou depósito de gelo; d) Procedência e controle de qualidade do gelo.</w:t>
      </w:r>
    </w:p>
    <w:p w:rsidR="00421EB3" w:rsidRPr="00D31870" w:rsidRDefault="000D5920" w:rsidP="00421EB3">
      <w:pPr>
        <w:numPr>
          <w:ilvl w:val="0"/>
          <w:numId w:val="8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Meio de transporte da matéria prima e dos produtos acabados</w:t>
      </w:r>
      <w:r w:rsidR="00421EB3" w:rsidRPr="00D31870">
        <w:rPr>
          <w:rFonts w:asciiTheme="minorHAnsi" w:hAnsiTheme="minorHAnsi" w:cstheme="minorHAnsi"/>
          <w:szCs w:val="24"/>
        </w:rPr>
        <w:t>.</w:t>
      </w:r>
    </w:p>
    <w:p w:rsidR="00421EB3" w:rsidRPr="00D31870" w:rsidRDefault="000D5920" w:rsidP="00421EB3">
      <w:pPr>
        <w:numPr>
          <w:ilvl w:val="0"/>
          <w:numId w:val="9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Água de abastecimento: a) procedência e vazão; b) processo de captação; c) sistema de tratamento; d) capacidade de armazenamento; e) distribuição; f) periodicidade das análises de qualidade da água</w:t>
      </w:r>
      <w:r>
        <w:rPr>
          <w:rFonts w:asciiTheme="minorHAnsi" w:hAnsiTheme="minorHAnsi" w:cstheme="minorHAnsi"/>
          <w:szCs w:val="24"/>
        </w:rPr>
        <w:t>.</w:t>
      </w:r>
    </w:p>
    <w:p w:rsidR="00421EB3" w:rsidRPr="00D31870" w:rsidRDefault="00421EB3" w:rsidP="00421EB3">
      <w:pPr>
        <w:numPr>
          <w:ilvl w:val="0"/>
          <w:numId w:val="10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Tratamento e destinação do esgoto comum e dos </w:t>
      </w:r>
      <w:proofErr w:type="gramStart"/>
      <w:r>
        <w:rPr>
          <w:rFonts w:asciiTheme="minorHAnsi" w:hAnsiTheme="minorHAnsi" w:cstheme="minorHAnsi"/>
          <w:szCs w:val="24"/>
        </w:rPr>
        <w:t>resíduos/efluentes</w:t>
      </w:r>
      <w:proofErr w:type="gramEnd"/>
      <w:r>
        <w:rPr>
          <w:rFonts w:asciiTheme="minorHAnsi" w:hAnsiTheme="minorHAnsi" w:cstheme="minorHAnsi"/>
          <w:szCs w:val="24"/>
        </w:rPr>
        <w:t xml:space="preserve"> industriais</w:t>
      </w:r>
      <w:r w:rsidRPr="00D31870">
        <w:rPr>
          <w:rFonts w:asciiTheme="minorHAnsi" w:hAnsiTheme="minorHAnsi" w:cstheme="minorHAnsi"/>
          <w:szCs w:val="24"/>
        </w:rPr>
        <w:t>.</w:t>
      </w:r>
    </w:p>
    <w:p w:rsidR="00421EB3" w:rsidRPr="00D31870" w:rsidRDefault="000D5920" w:rsidP="00421EB3">
      <w:pPr>
        <w:numPr>
          <w:ilvl w:val="0"/>
          <w:numId w:val="11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Temperatura de trabalho (natural e/ou artificial) e iluminação (natural e/ou artificial) nos diversos setores</w:t>
      </w:r>
      <w:r>
        <w:rPr>
          <w:rFonts w:asciiTheme="minorHAnsi" w:hAnsiTheme="minorHAnsi" w:cstheme="minorHAnsi"/>
          <w:szCs w:val="24"/>
        </w:rPr>
        <w:t>.</w:t>
      </w:r>
    </w:p>
    <w:p w:rsidR="00421EB3" w:rsidRPr="00D31870" w:rsidRDefault="000D5920" w:rsidP="00421EB3">
      <w:pPr>
        <w:numPr>
          <w:ilvl w:val="0"/>
          <w:numId w:val="12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Separação entre as dependências de elaboração dos produtos comestíveis e não comestíveis. Separação entre as áreas limpas e sujas</w:t>
      </w:r>
      <w:r>
        <w:rPr>
          <w:rFonts w:asciiTheme="minorHAnsi" w:hAnsiTheme="minorHAnsi" w:cstheme="minorHAnsi"/>
          <w:szCs w:val="24"/>
        </w:rPr>
        <w:t>.</w:t>
      </w:r>
    </w:p>
    <w:p w:rsidR="00421EB3" w:rsidRPr="00D31870" w:rsidRDefault="00421EB3" w:rsidP="00421EB3">
      <w:pPr>
        <w:numPr>
          <w:ilvl w:val="0"/>
          <w:numId w:val="13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Barreiras contra a entrada de animais, pessoas estranhas à atividade, vetores e contaminantes</w:t>
      </w:r>
      <w:r w:rsidRPr="00D31870">
        <w:rPr>
          <w:rFonts w:asciiTheme="minorHAnsi" w:hAnsiTheme="minorHAnsi" w:cstheme="minorHAnsi"/>
          <w:szCs w:val="24"/>
        </w:rPr>
        <w:t>.</w:t>
      </w:r>
    </w:p>
    <w:p w:rsidR="00421EB3" w:rsidRPr="00D31870" w:rsidRDefault="00421EB3" w:rsidP="00421EB3">
      <w:pPr>
        <w:numPr>
          <w:ilvl w:val="0"/>
          <w:numId w:val="14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Natureza do piso, material de impermeabilização das paredes.</w:t>
      </w:r>
    </w:p>
    <w:p w:rsidR="00421EB3" w:rsidRPr="00D31870" w:rsidRDefault="000D5920" w:rsidP="00421EB3">
      <w:pPr>
        <w:numPr>
          <w:ilvl w:val="0"/>
          <w:numId w:val="15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Material do teto</w:t>
      </w:r>
      <w:r w:rsidRPr="00D31870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de todos os setores.</w:t>
      </w:r>
    </w:p>
    <w:p w:rsidR="00421EB3" w:rsidRPr="00D31870" w:rsidRDefault="00421EB3" w:rsidP="00421EB3">
      <w:pPr>
        <w:numPr>
          <w:ilvl w:val="0"/>
          <w:numId w:val="16"/>
        </w:numPr>
        <w:tabs>
          <w:tab w:val="left" w:pos="-3686"/>
        </w:tabs>
        <w:spacing w:line="360" w:lineRule="auto"/>
        <w:ind w:left="850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Laboratório de controle</w:t>
      </w:r>
      <w:r>
        <w:rPr>
          <w:rFonts w:asciiTheme="minorHAnsi" w:hAnsiTheme="minorHAnsi" w:cstheme="minorHAnsi"/>
          <w:szCs w:val="24"/>
        </w:rPr>
        <w:t xml:space="preserve"> e análises a serem realizadas</w:t>
      </w:r>
      <w:r w:rsidRPr="00D31870">
        <w:rPr>
          <w:rFonts w:asciiTheme="minorHAnsi" w:hAnsiTheme="minorHAnsi" w:cstheme="minorHAnsi"/>
          <w:szCs w:val="24"/>
        </w:rPr>
        <w:t>.</w:t>
      </w:r>
    </w:p>
    <w:p w:rsidR="00421EB3" w:rsidRPr="00D31870" w:rsidRDefault="00421EB3" w:rsidP="00421EB3">
      <w:pPr>
        <w:numPr>
          <w:ilvl w:val="0"/>
          <w:numId w:val="16"/>
        </w:numPr>
        <w:tabs>
          <w:tab w:val="left" w:pos="-3686"/>
        </w:tabs>
        <w:spacing w:line="360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Salas de administração e</w:t>
      </w:r>
      <w:r w:rsidR="000D5920">
        <w:rPr>
          <w:rFonts w:asciiTheme="minorHAnsi" w:hAnsiTheme="minorHAnsi" w:cstheme="minorHAnsi"/>
          <w:szCs w:val="24"/>
        </w:rPr>
        <w:t xml:space="preserve"> do</w:t>
      </w:r>
      <w:r w:rsidRPr="00D31870">
        <w:rPr>
          <w:rFonts w:asciiTheme="minorHAnsi" w:hAnsiTheme="minorHAnsi" w:cstheme="minorHAnsi"/>
          <w:szCs w:val="24"/>
        </w:rPr>
        <w:t xml:space="preserve"> S.I.E.</w:t>
      </w:r>
    </w:p>
    <w:p w:rsidR="000D5920" w:rsidRPr="00D31870" w:rsidRDefault="000D5920" w:rsidP="00421EB3">
      <w:pPr>
        <w:numPr>
          <w:ilvl w:val="0"/>
          <w:numId w:val="19"/>
        </w:numPr>
        <w:tabs>
          <w:tab w:val="left" w:pos="-3686"/>
        </w:tabs>
        <w:spacing w:line="360" w:lineRule="auto"/>
        <w:ind w:left="851" w:hanging="426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Destinação dos produtos e matérias-primas rejeitados e condenados, bem como dos produtos não comestíveis</w:t>
      </w:r>
      <w:r>
        <w:rPr>
          <w:rFonts w:asciiTheme="minorHAnsi" w:hAnsiTheme="minorHAnsi" w:cstheme="minorHAnsi"/>
          <w:szCs w:val="24"/>
        </w:rPr>
        <w:t>.</w:t>
      </w:r>
    </w:p>
    <w:p w:rsidR="00421EB3" w:rsidRPr="00D31870" w:rsidRDefault="00421EB3" w:rsidP="00421EB3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421EB3" w:rsidRPr="00D31870" w:rsidRDefault="00421EB3" w:rsidP="00421EB3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0D5920" w:rsidRPr="00C727C7" w:rsidRDefault="000D5920" w:rsidP="000D5920">
      <w:pPr>
        <w:tabs>
          <w:tab w:val="left" w:pos="-3686"/>
        </w:tabs>
        <w:ind w:left="993" w:hanging="993"/>
        <w:jc w:val="both"/>
        <w:rPr>
          <w:rFonts w:asciiTheme="minorHAnsi" w:hAnsiTheme="minorHAnsi" w:cstheme="minorHAnsi"/>
          <w:b/>
        </w:rPr>
      </w:pPr>
      <w:r w:rsidRPr="00C727C7">
        <w:rPr>
          <w:rFonts w:asciiTheme="minorHAnsi" w:hAnsiTheme="minorHAnsi" w:cstheme="minorHAnsi"/>
          <w:b/>
        </w:rPr>
        <w:t>IMPORTANTE:</w:t>
      </w:r>
    </w:p>
    <w:p w:rsidR="000D5920" w:rsidRPr="00C727C7" w:rsidRDefault="000D5920" w:rsidP="000D5920">
      <w:pPr>
        <w:pStyle w:val="PargrafodaLista"/>
        <w:numPr>
          <w:ilvl w:val="0"/>
          <w:numId w:val="23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itens destes formulários deverão ser preenchidos de maneira detalhada pelo Responsável Técnico da firma requerente.</w:t>
      </w:r>
    </w:p>
    <w:p w:rsidR="000D5920" w:rsidRPr="00C727C7" w:rsidRDefault="0083757E" w:rsidP="000D5920">
      <w:pPr>
        <w:pStyle w:val="PargrafodaLista"/>
        <w:numPr>
          <w:ilvl w:val="0"/>
          <w:numId w:val="23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Informações complementares poderão ser solicitadas</w:t>
      </w:r>
      <w:bookmarkStart w:id="0" w:name="_GoBack"/>
      <w:bookmarkEnd w:id="0"/>
      <w:r w:rsidR="000D5920" w:rsidRPr="00C727C7">
        <w:rPr>
          <w:rFonts w:asciiTheme="minorHAnsi" w:hAnsiTheme="minorHAnsi" w:cstheme="minorHAnsi"/>
        </w:rPr>
        <w:t>.</w:t>
      </w:r>
    </w:p>
    <w:p w:rsidR="000D5920" w:rsidRPr="00C727C7" w:rsidRDefault="000D5920" w:rsidP="000D5920">
      <w:pPr>
        <w:pStyle w:val="PargrafodaLista"/>
        <w:numPr>
          <w:ilvl w:val="0"/>
          <w:numId w:val="23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documentos deverão ser assinados pelo Médico Veterinário responsável pela confecção e pelo proprietário, concordando com os termos.</w:t>
      </w:r>
    </w:p>
    <w:p w:rsidR="000D5920" w:rsidRPr="00C727C7" w:rsidRDefault="000D5920" w:rsidP="000D5920">
      <w:pPr>
        <w:rPr>
          <w:rFonts w:asciiTheme="minorHAnsi" w:hAnsiTheme="minorHAnsi" w:cstheme="minorHAnsi"/>
        </w:rPr>
      </w:pPr>
    </w:p>
    <w:p w:rsidR="00405E09" w:rsidRDefault="00405E09" w:rsidP="000D5920">
      <w:pPr>
        <w:jc w:val="both"/>
      </w:pPr>
    </w:p>
    <w:sectPr w:rsidR="00405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F3EC5"/>
    <w:multiLevelType w:val="singleLevel"/>
    <w:tmpl w:val="7AC437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736D7056"/>
    <w:multiLevelType w:val="singleLevel"/>
    <w:tmpl w:val="E7D8C95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73B94695"/>
    <w:multiLevelType w:val="hybridMultilevel"/>
    <w:tmpl w:val="FAEAA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B3"/>
    <w:rsid w:val="00041C1A"/>
    <w:rsid w:val="000D5920"/>
    <w:rsid w:val="00405E09"/>
    <w:rsid w:val="00421EB3"/>
    <w:rsid w:val="00445F79"/>
    <w:rsid w:val="00513ED8"/>
    <w:rsid w:val="00713A8F"/>
    <w:rsid w:val="0083757E"/>
    <w:rsid w:val="0088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D5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D5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SANDES MOURA</dc:creator>
  <cp:lastModifiedBy>ANDRÉ SANDES MOURA</cp:lastModifiedBy>
  <cp:revision>4</cp:revision>
  <dcterms:created xsi:type="dcterms:W3CDTF">2017-01-18T13:02:00Z</dcterms:created>
  <dcterms:modified xsi:type="dcterms:W3CDTF">2017-02-09T18:42:00Z</dcterms:modified>
</cp:coreProperties>
</file>